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05A81" w14:textId="77777777" w:rsidR="00EE1303" w:rsidRDefault="00EE1303" w:rsidP="00EE1303">
      <w:pPr>
        <w:spacing w:line="0" w:lineRule="atLeast"/>
        <w:rPr>
          <w:rFonts w:ascii="HG正楷書体-PRO" w:eastAsia="HG正楷書体-PRO" w:hAnsi="ＭＳ 明朝"/>
          <w:bCs/>
          <w:w w:val="150"/>
          <w:sz w:val="34"/>
          <w:szCs w:val="28"/>
        </w:rPr>
      </w:pPr>
      <w:r>
        <w:rPr>
          <w:rFonts w:ascii="HG正楷書体-PRO" w:eastAsia="HG正楷書体-PRO" w:hAnsi="ＭＳ 明朝" w:hint="eastAsia"/>
          <w:bCs/>
          <w:w w:val="150"/>
          <w:sz w:val="34"/>
          <w:szCs w:val="28"/>
          <w:lang w:eastAsia="zh-TW"/>
        </w:rPr>
        <w:t>本願寺広島別院</w:t>
      </w:r>
      <w:r>
        <w:rPr>
          <w:rFonts w:ascii="HG正楷書体-PRO" w:eastAsia="HG正楷書体-PRO" w:hAnsi="ＭＳ 明朝" w:hint="eastAsia"/>
          <w:bCs/>
          <w:w w:val="150"/>
          <w:sz w:val="34"/>
          <w:szCs w:val="28"/>
        </w:rPr>
        <w:t xml:space="preserve"> 共命会</w:t>
      </w:r>
    </w:p>
    <w:p w14:paraId="73DCE439" w14:textId="77777777" w:rsidR="00EE1303" w:rsidRPr="00EE1303" w:rsidRDefault="00EE1303" w:rsidP="00EE1303">
      <w:pPr>
        <w:spacing w:line="0" w:lineRule="atLeast"/>
        <w:ind w:firstLineChars="300" w:firstLine="1530"/>
        <w:rPr>
          <w:rFonts w:ascii="HG正楷書体-PRO" w:eastAsia="HG正楷書体-PRO" w:hAnsi="ＭＳ 明朝"/>
          <w:bCs/>
          <w:w w:val="150"/>
          <w:sz w:val="34"/>
          <w:szCs w:val="28"/>
        </w:rPr>
      </w:pPr>
      <w:r>
        <w:rPr>
          <w:rFonts w:ascii="HG正楷書体-PRO" w:eastAsia="HG正楷書体-PRO" w:hAnsi="ＭＳ 明朝" w:hint="eastAsia"/>
          <w:bCs/>
          <w:w w:val="150"/>
          <w:sz w:val="34"/>
          <w:szCs w:val="28"/>
        </w:rPr>
        <w:t xml:space="preserve">会員物故者追悼法要  </w:t>
      </w:r>
      <w:r>
        <w:rPr>
          <w:rFonts w:ascii="HG正楷書体-PRO" w:eastAsia="HG正楷書体-PRO" w:hAnsi="ＭＳ 明朝" w:hint="eastAsia"/>
          <w:bCs/>
          <w:w w:val="150"/>
          <w:sz w:val="34"/>
          <w:szCs w:val="28"/>
          <w:lang w:eastAsia="zh-TW"/>
        </w:rPr>
        <w:t>差</w:t>
      </w:r>
      <w:r>
        <w:rPr>
          <w:rFonts w:ascii="HG正楷書体-PRO" w:eastAsia="HG正楷書体-PRO" w:hAnsi="ＭＳ 明朝" w:hint="eastAsia"/>
          <w:bCs/>
          <w:w w:val="150"/>
          <w:sz w:val="34"/>
          <w:szCs w:val="28"/>
        </w:rPr>
        <w:t xml:space="preserve"> </w:t>
      </w:r>
      <w:r w:rsidRPr="00EE1303">
        <w:rPr>
          <w:rFonts w:ascii="HG正楷書体-PRO" w:eastAsia="HG正楷書体-PRO" w:hAnsi="ＭＳ 明朝" w:hint="eastAsia"/>
          <w:bCs/>
          <w:w w:val="150"/>
          <w:sz w:val="34"/>
          <w:szCs w:val="28"/>
          <w:lang w:eastAsia="zh-TW"/>
        </w:rPr>
        <w:t>定</w:t>
      </w:r>
    </w:p>
    <w:p w14:paraId="7C2C44FB" w14:textId="77777777" w:rsidR="00EE1303" w:rsidRDefault="00EE1303" w:rsidP="00EE1303">
      <w:pPr>
        <w:spacing w:line="0" w:lineRule="atLeast"/>
        <w:rPr>
          <w:rFonts w:ascii="HG正楷書体-PRO" w:eastAsia="HG正楷書体-PRO" w:hAnsi="ＭＳ 明朝"/>
          <w:bCs/>
          <w:w w:val="150"/>
          <w:sz w:val="34"/>
          <w:szCs w:val="28"/>
        </w:rPr>
      </w:pPr>
      <w:r>
        <w:rPr>
          <w:rFonts w:ascii="HG正楷書体-PRO" w:eastAsia="HG正楷書体-PRO" w:hAnsi="ＭＳ 明朝" w:hint="eastAsia"/>
          <w:bCs/>
          <w:w w:val="150"/>
          <w:sz w:val="34"/>
          <w:szCs w:val="28"/>
          <w:lang w:eastAsia="zh-TW"/>
        </w:rPr>
        <w:t xml:space="preserve">　</w:t>
      </w:r>
    </w:p>
    <w:p w14:paraId="495F4F23" w14:textId="72BC2AE5" w:rsidR="00EE1303" w:rsidRPr="00EE1303" w:rsidRDefault="00EE1303" w:rsidP="00EE1303">
      <w:pPr>
        <w:spacing w:line="0" w:lineRule="atLeast"/>
        <w:ind w:firstLineChars="700" w:firstLine="2730"/>
        <w:rPr>
          <w:rFonts w:ascii="HG正楷書体-PRO" w:eastAsia="HG正楷書体-PRO" w:hAnsi="ＭＳ 明朝"/>
          <w:bCs/>
          <w:w w:val="150"/>
          <w:sz w:val="26"/>
          <w:szCs w:val="28"/>
        </w:rPr>
      </w:pPr>
      <w:r w:rsidRPr="00EE1303">
        <w:rPr>
          <w:rFonts w:ascii="HG正楷書体-PRO" w:eastAsia="HG正楷書体-PRO" w:hAnsi="ＭＳ 明朝" w:hint="eastAsia"/>
          <w:bCs/>
          <w:w w:val="150"/>
          <w:sz w:val="26"/>
          <w:szCs w:val="28"/>
        </w:rPr>
        <w:t>六</w:t>
      </w:r>
      <w:r w:rsidRPr="00EE1303">
        <w:rPr>
          <w:rFonts w:ascii="HG正楷書体-PRO" w:eastAsia="HG正楷書体-PRO" w:hAnsi="ＭＳ 明朝" w:hint="eastAsia"/>
          <w:bCs/>
          <w:w w:val="150"/>
          <w:sz w:val="26"/>
          <w:szCs w:val="28"/>
          <w:lang w:eastAsia="zh-TW"/>
        </w:rPr>
        <w:t>月</w:t>
      </w:r>
      <w:r w:rsidR="00E116C2">
        <w:rPr>
          <w:rFonts w:ascii="HG正楷書体-PRO" w:eastAsia="HG正楷書体-PRO" w:hAnsi="ＭＳ 明朝" w:hint="eastAsia"/>
          <w:bCs/>
          <w:w w:val="150"/>
          <w:sz w:val="26"/>
          <w:szCs w:val="28"/>
        </w:rPr>
        <w:t>十七</w:t>
      </w:r>
      <w:r>
        <w:rPr>
          <w:rFonts w:ascii="HG正楷書体-PRO" w:eastAsia="HG正楷書体-PRO" w:hAnsi="ＭＳ 明朝" w:hint="eastAsia"/>
          <w:bCs/>
          <w:w w:val="150"/>
          <w:sz w:val="26"/>
          <w:szCs w:val="28"/>
          <w:lang w:eastAsia="zh-TW"/>
        </w:rPr>
        <w:t>日</w:t>
      </w:r>
      <w:r>
        <w:rPr>
          <w:rFonts w:ascii="HG正楷書体-PRO" w:eastAsia="HG正楷書体-PRO" w:hAnsi="ＭＳ 明朝" w:hint="eastAsia"/>
          <w:bCs/>
          <w:w w:val="150"/>
          <w:sz w:val="26"/>
          <w:szCs w:val="28"/>
        </w:rPr>
        <w:t>（</w:t>
      </w:r>
      <w:r w:rsidR="00E116C2">
        <w:rPr>
          <w:rFonts w:ascii="HG正楷書体-PRO" w:eastAsia="HG正楷書体-PRO" w:hAnsi="ＭＳ 明朝" w:hint="eastAsia"/>
          <w:bCs/>
          <w:w w:val="150"/>
          <w:sz w:val="26"/>
          <w:szCs w:val="28"/>
        </w:rPr>
        <w:t>月</w:t>
      </w:r>
      <w:r>
        <w:rPr>
          <w:rFonts w:ascii="HG正楷書体-PRO" w:eastAsia="HG正楷書体-PRO" w:hAnsi="ＭＳ 明朝" w:hint="eastAsia"/>
          <w:bCs/>
          <w:w w:val="150"/>
          <w:sz w:val="26"/>
          <w:szCs w:val="28"/>
        </w:rPr>
        <w:t>）午前十</w:t>
      </w:r>
      <w:r w:rsidRPr="00EE1303">
        <w:rPr>
          <w:rFonts w:ascii="HG正楷書体-PRO" w:eastAsia="HG正楷書体-PRO" w:hAnsi="ＭＳ 明朝" w:hint="eastAsia"/>
          <w:bCs/>
          <w:w w:val="150"/>
          <w:sz w:val="26"/>
          <w:szCs w:val="28"/>
          <w:lang w:eastAsia="zh-TW"/>
        </w:rPr>
        <w:t>時</w:t>
      </w:r>
      <w:r>
        <w:rPr>
          <w:rFonts w:ascii="HG正楷書体-PRO" w:eastAsia="HG正楷書体-PRO" w:hAnsi="ＭＳ 明朝" w:hint="eastAsia"/>
          <w:bCs/>
          <w:w w:val="150"/>
          <w:sz w:val="26"/>
          <w:szCs w:val="28"/>
        </w:rPr>
        <w:t>より</w:t>
      </w:r>
    </w:p>
    <w:p w14:paraId="686BD897" w14:textId="77777777" w:rsidR="00EE1303" w:rsidRPr="00EE1303" w:rsidRDefault="00EE1303" w:rsidP="00EE1303">
      <w:pPr>
        <w:spacing w:line="0" w:lineRule="atLeast"/>
        <w:ind w:firstLineChars="200" w:firstLine="620"/>
        <w:rPr>
          <w:rFonts w:ascii="HG正楷書体-PRO" w:eastAsia="HG正楷書体-PRO"/>
          <w:sz w:val="31"/>
          <w:szCs w:val="21"/>
        </w:rPr>
      </w:pPr>
      <w:r w:rsidRPr="00EE1303">
        <w:rPr>
          <w:rFonts w:ascii="HG正楷書体-PRO" w:eastAsia="HG正楷書体-PRO" w:hint="eastAsia"/>
          <w:sz w:val="31"/>
          <w:szCs w:val="21"/>
          <w:lang w:eastAsia="zh-CN"/>
        </w:rPr>
        <w:t xml:space="preserve">　　　</w:t>
      </w:r>
    </w:p>
    <w:p w14:paraId="0C6101C2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b/>
          <w:sz w:val="55"/>
          <w:szCs w:val="21"/>
        </w:rPr>
      </w:pPr>
      <w:r w:rsidRPr="00EE1303">
        <w:rPr>
          <w:rFonts w:ascii="HG正楷書体-PRO" w:eastAsia="HG正楷書体-PRO" w:hint="eastAsia"/>
          <w:b/>
          <w:sz w:val="55"/>
          <w:szCs w:val="21"/>
          <w:lang w:eastAsia="zh-CN"/>
        </w:rPr>
        <w:t>阿弥陀経</w:t>
      </w:r>
    </w:p>
    <w:p w14:paraId="008D2E58" w14:textId="77777777" w:rsidR="00EE1303" w:rsidRDefault="00EE1303" w:rsidP="00EE1303">
      <w:pPr>
        <w:spacing w:line="0" w:lineRule="atLeast"/>
        <w:ind w:left="360"/>
        <w:rPr>
          <w:rFonts w:ascii="HG正楷書体-PRO" w:eastAsia="HG正楷書体-PRO"/>
          <w:sz w:val="31"/>
          <w:szCs w:val="21"/>
        </w:rPr>
      </w:pPr>
    </w:p>
    <w:p w14:paraId="494E01D5" w14:textId="77777777" w:rsidR="00EE1303" w:rsidRPr="008A4A08" w:rsidRDefault="00EE1303" w:rsidP="00EE1303">
      <w:pPr>
        <w:spacing w:line="0" w:lineRule="atLeast"/>
        <w:ind w:left="360"/>
        <w:rPr>
          <w:rFonts w:ascii="HG正楷書体-PRO" w:eastAsia="HG正楷書体-PRO"/>
          <w:sz w:val="31"/>
          <w:szCs w:val="21"/>
        </w:rPr>
      </w:pPr>
    </w:p>
    <w:p w14:paraId="50A934A6" w14:textId="77777777" w:rsidR="00EE1303" w:rsidRPr="00EE1303" w:rsidRDefault="00EE1303" w:rsidP="00EE1303">
      <w:pPr>
        <w:spacing w:line="0" w:lineRule="atLeast"/>
        <w:jc w:val="left"/>
        <w:rPr>
          <w:rFonts w:ascii="HG正楷書体-PRO" w:eastAsia="HG正楷書体-PRO"/>
          <w:sz w:val="31"/>
          <w:szCs w:val="31"/>
        </w:rPr>
      </w:pPr>
      <w:r w:rsidRPr="00EE1303">
        <w:rPr>
          <w:rFonts w:ascii="HG正楷書体-PRO" w:eastAsia="HG正楷書体-PRO" w:hint="eastAsia"/>
          <w:sz w:val="31"/>
          <w:szCs w:val="31"/>
        </w:rPr>
        <w:t xml:space="preserve">一、行事鐘　　　　　</w:t>
      </w:r>
    </w:p>
    <w:p w14:paraId="0655B035" w14:textId="77777777" w:rsidR="00EE1303" w:rsidRPr="00EE1303" w:rsidRDefault="00EE1303" w:rsidP="00EE1303">
      <w:pPr>
        <w:spacing w:line="0" w:lineRule="atLeast"/>
        <w:jc w:val="left"/>
        <w:rPr>
          <w:rFonts w:ascii="HG正楷書体-PRO" w:eastAsia="HG正楷書体-PRO"/>
          <w:sz w:val="31"/>
          <w:szCs w:val="31"/>
        </w:rPr>
      </w:pPr>
      <w:r w:rsidRPr="00EE1303">
        <w:rPr>
          <w:rFonts w:ascii="HG正楷書体-PRO" w:eastAsia="HG正楷書体-PRO" w:hint="eastAsia"/>
          <w:sz w:val="31"/>
          <w:szCs w:val="31"/>
        </w:rPr>
        <w:t xml:space="preserve">一、導師・結衆入堂着座　　持念　　　</w:t>
      </w:r>
    </w:p>
    <w:p w14:paraId="205583F3" w14:textId="77777777" w:rsidR="00EE1303" w:rsidRPr="00EE1303" w:rsidRDefault="00EE1303" w:rsidP="00EE1303">
      <w:pPr>
        <w:spacing w:line="0" w:lineRule="atLeast"/>
        <w:jc w:val="left"/>
        <w:rPr>
          <w:rFonts w:ascii="HG正楷書体-PRO" w:eastAsia="HG正楷書体-PRO"/>
          <w:sz w:val="31"/>
          <w:szCs w:val="31"/>
        </w:rPr>
      </w:pPr>
      <w:r w:rsidRPr="00EE1303">
        <w:rPr>
          <w:rFonts w:ascii="HG正楷書体-PRO" w:eastAsia="HG正楷書体-PRO" w:hint="eastAsia"/>
          <w:sz w:val="31"/>
          <w:szCs w:val="31"/>
        </w:rPr>
        <w:t>一、楽</w:t>
      </w:r>
    </w:p>
    <w:p w14:paraId="0BB3B894" w14:textId="77777777" w:rsidR="00EE1303" w:rsidRPr="00EE1303" w:rsidRDefault="00EE1303" w:rsidP="00EE1303">
      <w:pPr>
        <w:spacing w:line="0" w:lineRule="atLeast"/>
        <w:jc w:val="left"/>
        <w:rPr>
          <w:rFonts w:ascii="HG正楷書体-PRO" w:eastAsia="HG正楷書体-PRO"/>
          <w:sz w:val="31"/>
          <w:szCs w:val="31"/>
        </w:rPr>
      </w:pPr>
      <w:r>
        <w:rPr>
          <w:rFonts w:ascii="HG正楷書体-PRO" w:eastAsia="HG正楷書体-PRO" w:hint="eastAsia"/>
          <w:sz w:val="31"/>
          <w:szCs w:val="31"/>
        </w:rPr>
        <w:t>一、導師登礼盤（</w:t>
      </w:r>
      <w:r w:rsidRPr="00EE1303">
        <w:rPr>
          <w:rFonts w:ascii="HG正楷書体-PRO" w:eastAsia="HG正楷書体-PRO" w:hint="eastAsia"/>
          <w:sz w:val="31"/>
          <w:szCs w:val="31"/>
        </w:rPr>
        <w:t>還着本座</w:t>
      </w:r>
      <w:r>
        <w:rPr>
          <w:rFonts w:ascii="HG正楷書体-PRO" w:eastAsia="HG正楷書体-PRO" w:hint="eastAsia"/>
          <w:sz w:val="31"/>
          <w:szCs w:val="31"/>
        </w:rPr>
        <w:t>）</w:t>
      </w:r>
      <w:r w:rsidRPr="00EE1303">
        <w:rPr>
          <w:rFonts w:ascii="HG正楷書体-PRO" w:eastAsia="HG正楷書体-PRO" w:hint="eastAsia"/>
          <w:sz w:val="31"/>
          <w:szCs w:val="31"/>
        </w:rPr>
        <w:t xml:space="preserve">　　　　　　</w:t>
      </w:r>
    </w:p>
    <w:p w14:paraId="08BCBB31" w14:textId="77777777" w:rsidR="00EE1303" w:rsidRPr="00EE1303" w:rsidRDefault="00EE1303" w:rsidP="00EE1303">
      <w:pPr>
        <w:spacing w:line="0" w:lineRule="atLeast"/>
        <w:jc w:val="left"/>
        <w:rPr>
          <w:rFonts w:ascii="HG正楷書体-PRO" w:eastAsia="HG正楷書体-PRO" w:hAnsi="ＭＳ 明朝"/>
          <w:bCs/>
          <w:sz w:val="31"/>
          <w:szCs w:val="21"/>
          <w:lang w:eastAsia="zh-TW"/>
        </w:rPr>
      </w:pPr>
      <w:r w:rsidRPr="00EE1303">
        <w:rPr>
          <w:rFonts w:ascii="HG正楷書体-PRO" w:eastAsia="HG正楷書体-PRO" w:hAnsi="ＭＳ 明朝" w:hint="eastAsia"/>
          <w:bCs/>
          <w:sz w:val="31"/>
          <w:szCs w:val="21"/>
          <w:lang w:eastAsia="zh-TW"/>
        </w:rPr>
        <w:t>一、止　楽</w:t>
      </w:r>
    </w:p>
    <w:p w14:paraId="4B660DD5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>
        <w:rPr>
          <w:rFonts w:ascii="HG正楷書体-PRO" w:eastAsia="HG正楷書体-PRO" w:hint="eastAsia"/>
          <w:sz w:val="31"/>
          <w:szCs w:val="21"/>
        </w:rPr>
        <w:t xml:space="preserve">一、打　磬　　　</w:t>
      </w:r>
      <w:r w:rsidRPr="00EE1303">
        <w:rPr>
          <w:rFonts w:ascii="HG正楷書体-PRO" w:eastAsia="HG正楷書体-PRO" w:hint="eastAsia"/>
          <w:sz w:val="31"/>
          <w:szCs w:val="21"/>
        </w:rPr>
        <w:t>二音</w:t>
      </w:r>
    </w:p>
    <w:p w14:paraId="252D85B6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  <w:lang w:eastAsia="zh-TW"/>
        </w:rPr>
      </w:pPr>
      <w:r w:rsidRPr="00EE1303">
        <w:rPr>
          <w:rFonts w:ascii="HG正楷書体-PRO" w:eastAsia="HG正楷書体-PRO" w:hint="eastAsia"/>
          <w:sz w:val="31"/>
          <w:szCs w:val="21"/>
          <w:lang w:eastAsia="zh-TW"/>
        </w:rPr>
        <w:t xml:space="preserve">一、三奉請　　　　　　</w:t>
      </w:r>
    </w:p>
    <w:p w14:paraId="5E6F6F15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>
        <w:rPr>
          <w:rFonts w:ascii="HG正楷書体-PRO" w:eastAsia="HG正楷書体-PRO" w:hint="eastAsia"/>
          <w:sz w:val="31"/>
          <w:szCs w:val="21"/>
        </w:rPr>
        <w:t xml:space="preserve">一、打　磬　　　</w:t>
      </w:r>
      <w:r w:rsidRPr="00EE1303">
        <w:rPr>
          <w:rFonts w:ascii="HG正楷書体-PRO" w:eastAsia="HG正楷書体-PRO" w:hint="eastAsia"/>
          <w:sz w:val="31"/>
          <w:szCs w:val="21"/>
        </w:rPr>
        <w:t>一音</w:t>
      </w:r>
    </w:p>
    <w:p w14:paraId="74055BE8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 w:rsidRPr="00EE1303">
        <w:rPr>
          <w:rFonts w:ascii="HG正楷書体-PRO" w:eastAsia="HG正楷書体-PRO" w:hint="eastAsia"/>
          <w:sz w:val="31"/>
          <w:szCs w:val="21"/>
        </w:rPr>
        <w:t>一、表　白</w:t>
      </w:r>
    </w:p>
    <w:p w14:paraId="0CA3C6F9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 w:rsidRPr="00EE1303">
        <w:rPr>
          <w:rFonts w:ascii="HG正楷書体-PRO" w:eastAsia="HG正楷書体-PRO" w:hint="eastAsia"/>
          <w:sz w:val="31"/>
          <w:szCs w:val="21"/>
        </w:rPr>
        <w:t xml:space="preserve">一、打　</w:t>
      </w:r>
      <w:r w:rsidRPr="00EE1303">
        <w:rPr>
          <w:rFonts w:ascii="ＭＳ 明朝" w:hAnsi="ＭＳ 明朝" w:cs="ＭＳ 明朝" w:hint="eastAsia"/>
          <w:sz w:val="31"/>
          <w:szCs w:val="21"/>
        </w:rPr>
        <w:t>鏧</w:t>
      </w:r>
      <w:r>
        <w:rPr>
          <w:rFonts w:ascii="HG正楷書体-PRO" w:eastAsia="HG正楷書体-PRO" w:hAnsi="HG正楷書体-PRO" w:cs="HG正楷書体-PRO" w:hint="eastAsia"/>
          <w:sz w:val="31"/>
          <w:szCs w:val="21"/>
        </w:rPr>
        <w:t xml:space="preserve">　　　</w:t>
      </w:r>
      <w:r w:rsidRPr="00EE1303">
        <w:rPr>
          <w:rFonts w:ascii="HG正楷書体-PRO" w:eastAsia="HG正楷書体-PRO" w:hAnsi="HG正楷書体-PRO" w:cs="HG正楷書体-PRO" w:hint="eastAsia"/>
          <w:sz w:val="31"/>
          <w:szCs w:val="21"/>
        </w:rPr>
        <w:t>二声</w:t>
      </w:r>
    </w:p>
    <w:p w14:paraId="02150352" w14:textId="77777777" w:rsidR="00EE1303" w:rsidRPr="00EE1303" w:rsidRDefault="00270760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>
        <w:rPr>
          <w:rFonts w:ascii="HG正楷書体-PRO" w:eastAsia="HG正楷書体-PRO" w:hint="eastAsia"/>
          <w:sz w:val="31"/>
          <w:szCs w:val="21"/>
        </w:rPr>
        <w:t xml:space="preserve">一、経　段（阿弥陀経・呉音）　</w:t>
      </w:r>
      <w:r w:rsidR="00EE1303" w:rsidRPr="00EE1303">
        <w:rPr>
          <w:rFonts w:ascii="HG正楷書体-PRO" w:eastAsia="HG正楷書体-PRO" w:hint="eastAsia"/>
          <w:sz w:val="31"/>
          <w:szCs w:val="21"/>
        </w:rPr>
        <w:t>中切り打</w:t>
      </w:r>
      <w:r w:rsidR="00EE1303" w:rsidRPr="00EE1303">
        <w:rPr>
          <w:rFonts w:ascii="ＭＳ 明朝" w:hAnsi="ＭＳ 明朝" w:cs="ＭＳ 明朝" w:hint="eastAsia"/>
          <w:sz w:val="31"/>
          <w:szCs w:val="21"/>
        </w:rPr>
        <w:t>鏧</w:t>
      </w:r>
      <w:r w:rsidR="00EE1303" w:rsidRPr="00EE1303">
        <w:rPr>
          <w:rFonts w:ascii="HG正楷書体-PRO" w:eastAsia="HG正楷書体-PRO" w:hAnsi="HG正楷書体-PRO" w:cs="HG正楷書体-PRO" w:hint="eastAsia"/>
          <w:sz w:val="31"/>
          <w:szCs w:val="21"/>
        </w:rPr>
        <w:t>三</w:t>
      </w:r>
      <w:r w:rsidR="00EE1303" w:rsidRPr="00EE1303">
        <w:rPr>
          <w:rFonts w:ascii="HG正楷書体-PRO" w:eastAsia="HG正楷書体-PRO" w:hint="eastAsia"/>
          <w:sz w:val="31"/>
          <w:szCs w:val="21"/>
        </w:rPr>
        <w:t>声</w:t>
      </w:r>
    </w:p>
    <w:p w14:paraId="7B2D117D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 w:rsidRPr="00EE1303">
        <w:rPr>
          <w:rFonts w:ascii="HG正楷書体-PRO" w:eastAsia="HG正楷書体-PRO" w:hint="eastAsia"/>
          <w:sz w:val="31"/>
          <w:szCs w:val="21"/>
        </w:rPr>
        <w:t xml:space="preserve">一、打　</w:t>
      </w:r>
      <w:r w:rsidRPr="00EE1303">
        <w:rPr>
          <w:rFonts w:ascii="ＭＳ 明朝" w:hAnsi="ＭＳ 明朝" w:cs="ＭＳ 明朝" w:hint="eastAsia"/>
          <w:sz w:val="31"/>
          <w:szCs w:val="21"/>
        </w:rPr>
        <w:t>鏧</w:t>
      </w:r>
      <w:r>
        <w:rPr>
          <w:rFonts w:ascii="HG正楷書体-PRO" w:eastAsia="HG正楷書体-PRO" w:hAnsi="HG正楷書体-PRO" w:cs="HG正楷書体-PRO" w:hint="eastAsia"/>
          <w:sz w:val="31"/>
          <w:szCs w:val="21"/>
        </w:rPr>
        <w:t xml:space="preserve">　　　</w:t>
      </w:r>
      <w:r w:rsidRPr="00EE1303">
        <w:rPr>
          <w:rFonts w:ascii="HG正楷書体-PRO" w:eastAsia="HG正楷書体-PRO" w:hAnsi="HG正楷書体-PRO" w:cs="HG正楷書体-PRO" w:hint="eastAsia"/>
          <w:sz w:val="31"/>
          <w:szCs w:val="21"/>
        </w:rPr>
        <w:t>一声</w:t>
      </w:r>
    </w:p>
    <w:p w14:paraId="0B04EB2A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 w:rsidRPr="00EE1303">
        <w:rPr>
          <w:rFonts w:ascii="HG正楷書体-PRO" w:eastAsia="HG正楷書体-PRO" w:hint="eastAsia"/>
          <w:sz w:val="31"/>
          <w:szCs w:val="21"/>
        </w:rPr>
        <w:t>一、念　仏（十一句念仏）</w:t>
      </w:r>
    </w:p>
    <w:p w14:paraId="56BE7350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>
        <w:rPr>
          <w:rFonts w:ascii="HG正楷書体-PRO" w:eastAsia="HG正楷書体-PRO" w:hint="eastAsia"/>
          <w:sz w:val="31"/>
          <w:szCs w:val="21"/>
        </w:rPr>
        <w:t xml:space="preserve">一、打　磬　　　</w:t>
      </w:r>
      <w:r w:rsidRPr="00EE1303">
        <w:rPr>
          <w:rFonts w:ascii="HG正楷書体-PRO" w:eastAsia="HG正楷書体-PRO" w:hint="eastAsia"/>
          <w:sz w:val="31"/>
          <w:szCs w:val="21"/>
        </w:rPr>
        <w:t>一音</w:t>
      </w:r>
    </w:p>
    <w:p w14:paraId="635AA1B9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 w:rsidRPr="00EE1303">
        <w:rPr>
          <w:rFonts w:ascii="HG正楷書体-PRO" w:eastAsia="HG正楷書体-PRO" w:hint="eastAsia"/>
          <w:sz w:val="31"/>
          <w:szCs w:val="21"/>
        </w:rPr>
        <w:t>一、回　向</w:t>
      </w:r>
    </w:p>
    <w:p w14:paraId="26FB11FF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>
        <w:rPr>
          <w:rFonts w:ascii="HG正楷書体-PRO" w:eastAsia="HG正楷書体-PRO" w:hint="eastAsia"/>
          <w:sz w:val="31"/>
          <w:szCs w:val="21"/>
        </w:rPr>
        <w:t xml:space="preserve">一、打　磬　　　</w:t>
      </w:r>
      <w:r w:rsidRPr="00EE1303">
        <w:rPr>
          <w:rFonts w:ascii="HG正楷書体-PRO" w:eastAsia="HG正楷書体-PRO" w:hint="eastAsia"/>
          <w:sz w:val="31"/>
          <w:szCs w:val="21"/>
        </w:rPr>
        <w:t>二音</w:t>
      </w:r>
    </w:p>
    <w:p w14:paraId="08EE2AAC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  <w:lang w:eastAsia="zh-TW"/>
        </w:rPr>
      </w:pPr>
      <w:r>
        <w:rPr>
          <w:rFonts w:ascii="HG正楷書体-PRO" w:eastAsia="HG正楷書体-PRO" w:hint="eastAsia"/>
          <w:sz w:val="31"/>
          <w:szCs w:val="21"/>
          <w:lang w:eastAsia="zh-TW"/>
        </w:rPr>
        <w:t>一、</w:t>
      </w:r>
      <w:r w:rsidRPr="00EE1303">
        <w:rPr>
          <w:rFonts w:ascii="HG正楷書体-PRO" w:eastAsia="HG正楷書体-PRO" w:hint="eastAsia"/>
          <w:sz w:val="31"/>
          <w:szCs w:val="21"/>
          <w:lang w:eastAsia="zh-TW"/>
        </w:rPr>
        <w:t>楽</w:t>
      </w:r>
    </w:p>
    <w:p w14:paraId="33E7C374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  <w:lang w:eastAsia="zh-TW"/>
        </w:rPr>
      </w:pPr>
      <w:r>
        <w:rPr>
          <w:rFonts w:ascii="HG正楷書体-PRO" w:eastAsia="HG正楷書体-PRO" w:hint="eastAsia"/>
          <w:sz w:val="31"/>
          <w:szCs w:val="21"/>
          <w:lang w:eastAsia="zh-TW"/>
        </w:rPr>
        <w:t>一、導師降礼盤</w:t>
      </w:r>
      <w:r w:rsidR="00270760">
        <w:rPr>
          <w:rFonts w:ascii="HG正楷書体-PRO" w:eastAsia="HG正楷書体-PRO" w:hint="eastAsia"/>
          <w:sz w:val="31"/>
          <w:szCs w:val="31"/>
        </w:rPr>
        <w:t>（</w:t>
      </w:r>
      <w:r w:rsidR="00270760" w:rsidRPr="00EE1303">
        <w:rPr>
          <w:rFonts w:ascii="HG正楷書体-PRO" w:eastAsia="HG正楷書体-PRO" w:hint="eastAsia"/>
          <w:sz w:val="31"/>
          <w:szCs w:val="31"/>
        </w:rPr>
        <w:t>還着本座</w:t>
      </w:r>
      <w:r w:rsidR="00270760">
        <w:rPr>
          <w:rFonts w:ascii="HG正楷書体-PRO" w:eastAsia="HG正楷書体-PRO" w:hint="eastAsia"/>
          <w:sz w:val="31"/>
          <w:szCs w:val="31"/>
        </w:rPr>
        <w:t>）</w:t>
      </w:r>
      <w:r>
        <w:rPr>
          <w:rFonts w:ascii="HG正楷書体-PRO" w:eastAsia="HG正楷書体-PRO" w:hint="eastAsia"/>
          <w:sz w:val="31"/>
          <w:szCs w:val="21"/>
          <w:lang w:eastAsia="zh-TW"/>
        </w:rPr>
        <w:t xml:space="preserve">　</w:t>
      </w:r>
      <w:r w:rsidRPr="00EE1303">
        <w:rPr>
          <w:rFonts w:ascii="HG正楷書体-PRO" w:eastAsia="HG正楷書体-PRO" w:hint="eastAsia"/>
          <w:sz w:val="31"/>
          <w:szCs w:val="21"/>
          <w:lang w:eastAsia="zh-TW"/>
        </w:rPr>
        <w:t>持念</w:t>
      </w:r>
    </w:p>
    <w:p w14:paraId="5D42111B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  <w:lang w:eastAsia="zh-TW"/>
        </w:rPr>
      </w:pPr>
      <w:r w:rsidRPr="00EE1303">
        <w:rPr>
          <w:rFonts w:ascii="HG正楷書体-PRO" w:eastAsia="HG正楷書体-PRO" w:hint="eastAsia"/>
          <w:sz w:val="31"/>
          <w:szCs w:val="21"/>
          <w:lang w:eastAsia="zh-TW"/>
        </w:rPr>
        <w:t>一、導師退出</w:t>
      </w:r>
    </w:p>
    <w:p w14:paraId="4A971C17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  <w:lang w:eastAsia="zh-TW"/>
        </w:rPr>
      </w:pPr>
      <w:r w:rsidRPr="00EE1303">
        <w:rPr>
          <w:rFonts w:ascii="HG正楷書体-PRO" w:eastAsia="HG正楷書体-PRO" w:hint="eastAsia"/>
          <w:sz w:val="31"/>
          <w:szCs w:val="21"/>
          <w:lang w:eastAsia="zh-TW"/>
        </w:rPr>
        <w:t>一、結衆退出</w:t>
      </w:r>
    </w:p>
    <w:p w14:paraId="221D6BAF" w14:textId="77777777" w:rsidR="00EE1303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  <w:lang w:eastAsia="zh-TW"/>
        </w:rPr>
      </w:pPr>
      <w:r w:rsidRPr="00EE1303">
        <w:rPr>
          <w:rFonts w:ascii="HG正楷書体-PRO" w:eastAsia="HG正楷書体-PRO" w:hint="eastAsia"/>
          <w:sz w:val="31"/>
          <w:szCs w:val="21"/>
          <w:lang w:eastAsia="zh-TW"/>
        </w:rPr>
        <w:t>一、止　楽</w:t>
      </w:r>
    </w:p>
    <w:p w14:paraId="5DB8DD6F" w14:textId="77777777" w:rsidR="002C437F" w:rsidRPr="00EE1303" w:rsidRDefault="00EE1303" w:rsidP="00EE1303">
      <w:pPr>
        <w:spacing w:line="0" w:lineRule="atLeast"/>
        <w:rPr>
          <w:rFonts w:ascii="HG正楷書体-PRO" w:eastAsia="HG正楷書体-PRO"/>
          <w:sz w:val="31"/>
          <w:szCs w:val="21"/>
        </w:rPr>
      </w:pPr>
      <w:r w:rsidRPr="00EE1303">
        <w:rPr>
          <w:rFonts w:ascii="HG正楷書体-PRO" w:eastAsia="HG正楷書体-PRO" w:hint="eastAsia"/>
          <w:sz w:val="31"/>
          <w:szCs w:val="21"/>
          <w:lang w:eastAsia="zh-TW"/>
        </w:rPr>
        <w:t>一、讃嘆衆退出</w:t>
      </w:r>
    </w:p>
    <w:sectPr w:rsidR="002C437F" w:rsidRPr="00EE1303" w:rsidSect="00EE1303">
      <w:pgSz w:w="16838" w:h="11906" w:orient="landscape"/>
      <w:pgMar w:top="1701" w:right="1418" w:bottom="1701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8A959" w14:textId="77777777" w:rsidR="001C744B" w:rsidRDefault="001C744B" w:rsidP="00EE1303">
      <w:r>
        <w:separator/>
      </w:r>
    </w:p>
  </w:endnote>
  <w:endnote w:type="continuationSeparator" w:id="0">
    <w:p w14:paraId="63263191" w14:textId="77777777" w:rsidR="001C744B" w:rsidRDefault="001C744B" w:rsidP="00EE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552B7" w14:textId="77777777" w:rsidR="001C744B" w:rsidRDefault="001C744B" w:rsidP="00EE1303">
      <w:r>
        <w:separator/>
      </w:r>
    </w:p>
  </w:footnote>
  <w:footnote w:type="continuationSeparator" w:id="0">
    <w:p w14:paraId="402F4DEB" w14:textId="77777777" w:rsidR="001C744B" w:rsidRDefault="001C744B" w:rsidP="00EE1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CB396A"/>
    <w:multiLevelType w:val="hybridMultilevel"/>
    <w:tmpl w:val="1966D6DA"/>
    <w:lvl w:ilvl="0" w:tplc="6EFC55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96433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DF"/>
    <w:rsid w:val="001C744B"/>
    <w:rsid w:val="00270760"/>
    <w:rsid w:val="002C437F"/>
    <w:rsid w:val="00733C4B"/>
    <w:rsid w:val="00754ADF"/>
    <w:rsid w:val="008A4A08"/>
    <w:rsid w:val="00AA3492"/>
    <w:rsid w:val="00B01BBC"/>
    <w:rsid w:val="00C808C4"/>
    <w:rsid w:val="00E116C2"/>
    <w:rsid w:val="00EE1303"/>
    <w:rsid w:val="00F2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3A1296"/>
  <w15:docId w15:val="{FD04C4F1-5D45-482A-B850-A6F93739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303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3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1303"/>
  </w:style>
  <w:style w:type="paragraph" w:styleId="a5">
    <w:name w:val="footer"/>
    <w:basedOn w:val="a"/>
    <w:link w:val="a6"/>
    <w:uiPriority w:val="99"/>
    <w:unhideWhenUsed/>
    <w:rsid w:val="00EE13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1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3</cp:revision>
  <cp:lastPrinted>2024-05-11T05:42:00Z</cp:lastPrinted>
  <dcterms:created xsi:type="dcterms:W3CDTF">2024-05-11T05:42:00Z</dcterms:created>
  <dcterms:modified xsi:type="dcterms:W3CDTF">2024-05-13T06:25:00Z</dcterms:modified>
</cp:coreProperties>
</file>